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023E7" w:rsidRDefault="00DA2C25" w:rsidP="00D60BEC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ANNUAL</w:t>
      </w:r>
      <w:r w:rsidR="00D60BEC">
        <w:rPr>
          <w:b/>
          <w:sz w:val="24"/>
          <w:szCs w:val="24"/>
        </w:rPr>
        <w:t xml:space="preserve"> MEETING AGENDA</w:t>
      </w:r>
    </w:p>
    <w:p w:rsidR="00D60BEC" w:rsidRDefault="00DA2C25" w:rsidP="00D60BE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Wedne</w:t>
      </w:r>
      <w:r w:rsidR="00D60BEC">
        <w:rPr>
          <w:b/>
          <w:sz w:val="24"/>
          <w:szCs w:val="24"/>
        </w:rPr>
        <w:t xml:space="preserve">sday, </w:t>
      </w:r>
      <w:r w:rsidR="00B40AB3">
        <w:rPr>
          <w:b/>
          <w:sz w:val="24"/>
          <w:szCs w:val="24"/>
        </w:rPr>
        <w:t>June 14</w:t>
      </w:r>
      <w:r w:rsidR="00D60BEC">
        <w:rPr>
          <w:b/>
          <w:sz w:val="24"/>
          <w:szCs w:val="24"/>
        </w:rPr>
        <w:t xml:space="preserve">, 2023 – </w:t>
      </w:r>
      <w:r w:rsidR="00B40AB3">
        <w:rPr>
          <w:b/>
          <w:sz w:val="24"/>
          <w:szCs w:val="24"/>
        </w:rPr>
        <w:t>6</w:t>
      </w:r>
      <w:r w:rsidR="00D60BEC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</w:t>
      </w:r>
      <w:r w:rsidR="00D60BEC">
        <w:rPr>
          <w:b/>
          <w:sz w:val="24"/>
          <w:szCs w:val="24"/>
        </w:rPr>
        <w:t>0 p.m.</w:t>
      </w:r>
    </w:p>
    <w:p w:rsidR="00D60BEC" w:rsidRDefault="00D60BEC" w:rsidP="00D60BEC">
      <w:r w:rsidRPr="00D60BEC">
        <w:rPr>
          <w:b/>
        </w:rPr>
        <w:t>LOCATION:</w:t>
      </w:r>
      <w:r>
        <w:t xml:space="preserve"> </w:t>
      </w:r>
      <w:r w:rsidR="00B40AB3">
        <w:t>W. Fairfield Auction Barn, 135 Fairfield Road, New Florence, PA 15944</w:t>
      </w:r>
    </w:p>
    <w:p w:rsidR="00C25653" w:rsidRDefault="00C25653" w:rsidP="00D60BEC">
      <w:r w:rsidRPr="00C25653">
        <w:rPr>
          <w:b/>
        </w:rPr>
        <w:t>ATTENDANCE AT LAST MEETING (</w:t>
      </w:r>
      <w:r w:rsidR="00B40AB3">
        <w:rPr>
          <w:b/>
        </w:rPr>
        <w:t xml:space="preserve">May 10 </w:t>
      </w:r>
      <w:r w:rsidRPr="00C25653">
        <w:rPr>
          <w:b/>
        </w:rPr>
        <w:t>2023)</w:t>
      </w:r>
      <w:r>
        <w:t xml:space="preserve">: </w:t>
      </w:r>
      <w:r w:rsidR="00B40AB3">
        <w:t>St. Mary’s Cleanup -</w:t>
      </w:r>
      <w:r>
        <w:t xml:space="preserve">Twila Conrad, Linda Wakefield, Carol Henderson, </w:t>
      </w:r>
      <w:r w:rsidR="00B40AB3">
        <w:t xml:space="preserve">Randy Henderson, </w:t>
      </w:r>
      <w:r>
        <w:t>Richard Stuart, Doug Hull,</w:t>
      </w:r>
      <w:r w:rsidR="00B40AB3">
        <w:t xml:space="preserve"> Brad Foust,</w:t>
      </w:r>
      <w:r>
        <w:t xml:space="preserve"> Kathy Mack </w:t>
      </w:r>
    </w:p>
    <w:p w:rsidR="00D60BEC" w:rsidRDefault="00D60BEC" w:rsidP="00D60BEC">
      <w:r w:rsidRPr="00D60BEC">
        <w:rPr>
          <w:b/>
        </w:rPr>
        <w:t>MINUTES FROM PREVIOUS MEETING:</w:t>
      </w:r>
      <w:r>
        <w:t xml:space="preserve"> Doug Hull</w:t>
      </w:r>
      <w:r w:rsidR="0097026B">
        <w:t xml:space="preserve"> to prepare</w:t>
      </w:r>
      <w:r w:rsidR="008F3791">
        <w:t xml:space="preserve"> from the April 10</w:t>
      </w:r>
      <w:r w:rsidR="008F3791" w:rsidRPr="008F3791">
        <w:rPr>
          <w:vertAlign w:val="superscript"/>
        </w:rPr>
        <w:t>th</w:t>
      </w:r>
      <w:r w:rsidR="008F3791">
        <w:t xml:space="preserve"> Meeting. </w:t>
      </w:r>
    </w:p>
    <w:p w:rsidR="00D60BEC" w:rsidRDefault="00D60BEC" w:rsidP="00D60BEC">
      <w:r w:rsidRPr="00D60BEC">
        <w:rPr>
          <w:b/>
        </w:rPr>
        <w:t xml:space="preserve">TREASURER’S REPORT: </w:t>
      </w:r>
      <w:r w:rsidRPr="00D60BEC">
        <w:t>(Doug Hull)</w:t>
      </w:r>
      <w:r w:rsidR="0097026B">
        <w:t xml:space="preserve"> – Received $20 in membership and $7 in cash for penny bands. </w:t>
      </w:r>
    </w:p>
    <w:p w:rsidR="00D60BEC" w:rsidRDefault="00D60BEC" w:rsidP="00D60BEC">
      <w:pPr>
        <w:rPr>
          <w:b/>
        </w:rPr>
      </w:pPr>
      <w:r>
        <w:rPr>
          <w:b/>
        </w:rPr>
        <w:t>OLD BUSINESS:</w:t>
      </w:r>
    </w:p>
    <w:p w:rsidR="00D6767F" w:rsidRPr="00DA2C25" w:rsidRDefault="00D6767F" w:rsidP="00D6767F">
      <w:pPr>
        <w:pStyle w:val="Normal1"/>
        <w:numPr>
          <w:ilvl w:val="0"/>
          <w:numId w:val="16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Military Flag Pole Project (on hold)</w:t>
      </w:r>
      <w:r w:rsidR="00DA2C25" w:rsidRPr="00DA2C25">
        <w:rPr>
          <w:rFonts w:ascii="Calibri" w:hAnsi="Calibri" w:cs="Calibri"/>
        </w:rPr>
        <w:t xml:space="preserve">; </w:t>
      </w:r>
      <w:r w:rsidRPr="00DA2C25">
        <w:rPr>
          <w:rFonts w:ascii="Calibri" w:hAnsi="Calibri" w:cs="Calibri"/>
        </w:rPr>
        <w:t>Military Hero Banners (on hold)</w:t>
      </w:r>
    </w:p>
    <w:p w:rsidR="00D6767F" w:rsidRDefault="00D6767F" w:rsidP="00D6767F">
      <w:pPr>
        <w:pStyle w:val="Normal1"/>
        <w:numPr>
          <w:ilvl w:val="0"/>
          <w:numId w:val="16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Museum/Headquarters (waiting on opportunity)</w:t>
      </w:r>
      <w:r w:rsidR="008F3791">
        <w:rPr>
          <w:rFonts w:ascii="Calibri" w:hAnsi="Calibri" w:cs="Calibri"/>
        </w:rPr>
        <w:t xml:space="preserve"> – yellow brick school has been mentioned.</w:t>
      </w:r>
    </w:p>
    <w:p w:rsidR="0042444D" w:rsidRDefault="0042444D" w:rsidP="0042444D">
      <w:pPr>
        <w:pStyle w:val="Normal1"/>
        <w:numPr>
          <w:ilvl w:val="0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Various forms need to be submitted</w:t>
      </w:r>
    </w:p>
    <w:p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IRS Form 990EZ (Doug to submit)</w:t>
      </w:r>
    </w:p>
    <w:p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Rev-72 Exemption from PA Sales Tax (Doug to submit)</w:t>
      </w:r>
    </w:p>
    <w:p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B00-10 Charitable Organization Statement to the state of PA (allows fundraising – Doug to submit)</w:t>
      </w:r>
    </w:p>
    <w:p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Games of Chance license – needed to do any tickets, games, etc. (Doug to investigate)</w:t>
      </w:r>
    </w:p>
    <w:p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Dunn and Bradstreet (D&amp;B) rating and a SAMS number (needed to apply for grants – further investigation)</w:t>
      </w:r>
    </w:p>
    <w:p w:rsidR="0042444D" w:rsidRDefault="0042444D" w:rsidP="0042444D">
      <w:pPr>
        <w:pStyle w:val="Normal1"/>
        <w:numPr>
          <w:ilvl w:val="0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Constitution and By-laws</w:t>
      </w:r>
    </w:p>
    <w:p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Doug is working on these.  Target the June meeting for completion.</w:t>
      </w:r>
    </w:p>
    <w:p w:rsidR="00010ADF" w:rsidRDefault="00010ADF" w:rsidP="0042444D">
      <w:pPr>
        <w:pStyle w:val="Normal1"/>
        <w:numPr>
          <w:ilvl w:val="0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 xml:space="preserve">Facebook page statistics: </w:t>
      </w:r>
      <w:r w:rsidR="00B40AB3">
        <w:rPr>
          <w:rFonts w:ascii="Calibri" w:hAnsi="Calibri" w:cs="Calibri"/>
        </w:rPr>
        <w:t>923</w:t>
      </w:r>
      <w:r>
        <w:rPr>
          <w:rFonts w:ascii="Calibri" w:hAnsi="Calibri" w:cs="Calibri"/>
        </w:rPr>
        <w:t xml:space="preserve"> members at </w:t>
      </w:r>
      <w:r w:rsidR="00B40AB3">
        <w:rPr>
          <w:rFonts w:ascii="Calibri" w:hAnsi="Calibri" w:cs="Calibri"/>
        </w:rPr>
        <w:t>April 12,</w:t>
      </w:r>
      <w:r>
        <w:rPr>
          <w:rFonts w:ascii="Calibri" w:hAnsi="Calibri" w:cs="Calibri"/>
        </w:rPr>
        <w:t xml:space="preserve"> 202</w:t>
      </w:r>
      <w:r w:rsidR="00DA2C25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 meeting; 9</w:t>
      </w:r>
      <w:r w:rsidR="00B40AB3">
        <w:rPr>
          <w:rFonts w:ascii="Calibri" w:hAnsi="Calibri" w:cs="Calibri"/>
        </w:rPr>
        <w:t>52</w:t>
      </w:r>
      <w:r>
        <w:rPr>
          <w:rFonts w:ascii="Calibri" w:hAnsi="Calibri" w:cs="Calibri"/>
        </w:rPr>
        <w:t xml:space="preserve"> members as of </w:t>
      </w:r>
      <w:r w:rsidR="00B40AB3">
        <w:rPr>
          <w:rFonts w:ascii="Calibri" w:hAnsi="Calibri" w:cs="Calibri"/>
        </w:rPr>
        <w:t>06/13</w:t>
      </w:r>
      <w:r>
        <w:rPr>
          <w:rFonts w:ascii="Calibri" w:hAnsi="Calibri" w:cs="Calibri"/>
        </w:rPr>
        <w:t>/2023</w:t>
      </w:r>
    </w:p>
    <w:p w:rsidR="00010ADF" w:rsidRDefault="00010ADF" w:rsidP="00010ADF">
      <w:pPr>
        <w:spacing w:before="120"/>
        <w:rPr>
          <w:b/>
        </w:rPr>
      </w:pPr>
      <w:r>
        <w:rPr>
          <w:b/>
        </w:rPr>
        <w:t>NEW BUSINESS:</w:t>
      </w:r>
    </w:p>
    <w:p w:rsidR="00A72D9E" w:rsidRDefault="00DA2C25" w:rsidP="00DA2C25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Membership Drive</w:t>
      </w:r>
    </w:p>
    <w:p w:rsidR="00DA2C25" w:rsidRDefault="00B40AB3" w:rsidP="00DA2C25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Picked up one new paid member from our NF Yard Sale display and gave several forms out (to be mailed in)</w:t>
      </w:r>
    </w:p>
    <w:p w:rsidR="00DA2C25" w:rsidRDefault="00DA3F12" w:rsidP="00DA2C25">
      <w:pPr>
        <w:pStyle w:val="Normal1"/>
        <w:numPr>
          <w:ilvl w:val="0"/>
          <w:numId w:val="20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 xml:space="preserve">Need to change the address of the Society </w:t>
      </w:r>
    </w:p>
    <w:p w:rsidR="00DA3F12" w:rsidRDefault="00DA2C25" w:rsidP="00DA2C25">
      <w:pPr>
        <w:pStyle w:val="Normal1"/>
        <w:numPr>
          <w:ilvl w:val="1"/>
          <w:numId w:val="20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B</w:t>
      </w:r>
      <w:r w:rsidR="00DA3F12">
        <w:rPr>
          <w:rFonts w:ascii="Calibri" w:hAnsi="Calibri" w:cs="Calibri"/>
        </w:rPr>
        <w:t>ank (Doug)</w:t>
      </w:r>
    </w:p>
    <w:p w:rsidR="00DA3F12" w:rsidRPr="00010ADF" w:rsidRDefault="00DA3F12" w:rsidP="00DA3F12">
      <w:pPr>
        <w:pStyle w:val="Normal1"/>
        <w:numPr>
          <w:ilvl w:val="1"/>
          <w:numId w:val="20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501(c)(3) filing (Doug to investigate)</w:t>
      </w:r>
    </w:p>
    <w:p w:rsidR="005A55BF" w:rsidRDefault="005A55BF" w:rsidP="00010AD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Donations</w:t>
      </w:r>
    </w:p>
    <w:p w:rsidR="005A55BF" w:rsidRDefault="00B40AB3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None as of this writing</w:t>
      </w:r>
    </w:p>
    <w:p w:rsidR="00C25653" w:rsidRDefault="00B40AB3" w:rsidP="00010AD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Nomination of new</w:t>
      </w:r>
      <w:r w:rsidR="00C25653">
        <w:rPr>
          <w:rFonts w:ascii="Calibri" w:hAnsi="Calibri" w:cs="Calibri"/>
        </w:rPr>
        <w:t xml:space="preserve"> Director</w:t>
      </w:r>
    </w:p>
    <w:p w:rsidR="00C25653" w:rsidRDefault="00B40AB3" w:rsidP="00C25653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Need to replace the open position left from Todd Gable</w:t>
      </w:r>
    </w:p>
    <w:p w:rsidR="00DA3F12" w:rsidRPr="00DA2C25" w:rsidRDefault="00E90A2B" w:rsidP="00010AD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What do we want to do this year?</w:t>
      </w:r>
    </w:p>
    <w:p w:rsidR="00E90A2B" w:rsidRPr="00DA2C25" w:rsidRDefault="00E90A2B" w:rsidP="00E90A2B">
      <w:pPr>
        <w:pStyle w:val="Normal1"/>
        <w:numPr>
          <w:ilvl w:val="1"/>
          <w:numId w:val="22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Memorial Day cemetery clean up?</w:t>
      </w:r>
    </w:p>
    <w:p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 xml:space="preserve">Laurel Hill Furnace Cemetery </w:t>
      </w:r>
      <w:r w:rsidR="00B40AB3">
        <w:rPr>
          <w:rFonts w:ascii="Calibri" w:hAnsi="Calibri" w:cs="Calibri"/>
        </w:rPr>
        <w:t>– done – thank you Doug!</w:t>
      </w:r>
    </w:p>
    <w:p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 xml:space="preserve">St. Mary’s in the borough </w:t>
      </w:r>
      <w:r w:rsidR="00B972AC">
        <w:rPr>
          <w:rFonts w:ascii="Calibri" w:hAnsi="Calibri" w:cs="Calibri"/>
        </w:rPr>
        <w:t>– done on May 10</w:t>
      </w:r>
      <w:r w:rsidR="00B972AC" w:rsidRPr="00B972AC">
        <w:rPr>
          <w:rFonts w:ascii="Calibri" w:hAnsi="Calibri" w:cs="Calibri"/>
          <w:vertAlign w:val="superscript"/>
        </w:rPr>
        <w:t>th</w:t>
      </w:r>
      <w:r w:rsidR="00B972AC">
        <w:rPr>
          <w:rFonts w:ascii="Calibri" w:hAnsi="Calibri" w:cs="Calibri"/>
        </w:rPr>
        <w:t>, 2023.</w:t>
      </w:r>
    </w:p>
    <w:p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 xml:space="preserve">Holy Family (Back road into </w:t>
      </w:r>
      <w:proofErr w:type="spellStart"/>
      <w:r w:rsidRPr="00DA2C25">
        <w:rPr>
          <w:rFonts w:ascii="Calibri" w:hAnsi="Calibri" w:cs="Calibri"/>
        </w:rPr>
        <w:t>Pinchgut</w:t>
      </w:r>
      <w:proofErr w:type="spellEnd"/>
      <w:r w:rsidRPr="00DA2C25">
        <w:rPr>
          <w:rFonts w:ascii="Calibri" w:hAnsi="Calibri" w:cs="Calibri"/>
        </w:rPr>
        <w:t>; Is it maintained?)</w:t>
      </w:r>
    </w:p>
    <w:p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Nineveh/Rodgers/Wakefield Cemetery (behind the ball fields in Seward)</w:t>
      </w:r>
    </w:p>
    <w:p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proofErr w:type="spellStart"/>
      <w:r w:rsidRPr="00DA2C25">
        <w:rPr>
          <w:rFonts w:ascii="Calibri" w:hAnsi="Calibri" w:cs="Calibri"/>
        </w:rPr>
        <w:t>Hice</w:t>
      </w:r>
      <w:proofErr w:type="spellEnd"/>
      <w:r w:rsidRPr="00DA2C25">
        <w:rPr>
          <w:rFonts w:ascii="Calibri" w:hAnsi="Calibri" w:cs="Calibri"/>
        </w:rPr>
        <w:t>/Pershing Cemetery (Majorly overgrown; Unsure of access permission now)</w:t>
      </w:r>
    </w:p>
    <w:p w:rsidR="00E90A2B" w:rsidRPr="00DA2C25" w:rsidRDefault="00E90A2B" w:rsidP="00E90A2B">
      <w:pPr>
        <w:pStyle w:val="Normal1"/>
        <w:numPr>
          <w:ilvl w:val="1"/>
          <w:numId w:val="22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Cemetery Visits (history discussions, stories of those buried there, etc.)</w:t>
      </w:r>
    </w:p>
    <w:p w:rsidR="00E90A2B" w:rsidRPr="00DA2C25" w:rsidRDefault="00E90A2B" w:rsidP="00E90A2B">
      <w:pPr>
        <w:pStyle w:val="Normal1"/>
        <w:numPr>
          <w:ilvl w:val="1"/>
          <w:numId w:val="22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Headstone cleaning (started with the Fairfield Methodist Cemetery last year…)</w:t>
      </w:r>
    </w:p>
    <w:p w:rsidR="00E90A2B" w:rsidRPr="00DA2C25" w:rsidRDefault="00E90A2B" w:rsidP="00E90A2B">
      <w:pPr>
        <w:pStyle w:val="Normal1"/>
        <w:numPr>
          <w:ilvl w:val="1"/>
          <w:numId w:val="22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Field trip to the Pennsylvania Room at the Ligonier Library</w:t>
      </w:r>
    </w:p>
    <w:p w:rsidR="00010ADF" w:rsidRPr="00DA2C25" w:rsidRDefault="00E90A2B" w:rsidP="00010AD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Possible Project</w:t>
      </w:r>
      <w:r w:rsidR="005A55BF" w:rsidRPr="00DA2C25">
        <w:rPr>
          <w:rFonts w:ascii="Calibri" w:hAnsi="Calibri" w:cs="Calibri"/>
        </w:rPr>
        <w:t>s</w:t>
      </w:r>
      <w:r w:rsidRPr="00DA2C25">
        <w:rPr>
          <w:rFonts w:ascii="Calibri" w:hAnsi="Calibri" w:cs="Calibri"/>
        </w:rPr>
        <w:t xml:space="preserve"> for the society or smaller groups to take on</w:t>
      </w:r>
    </w:p>
    <w:p w:rsidR="00E90A2B" w:rsidRPr="00DA2C25" w:rsidRDefault="00E90A2B" w:rsidP="00E90A2B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Start a compilation of area history (selections from historical books, newspapers, etc</w:t>
      </w:r>
      <w:r w:rsidR="005A55BF" w:rsidRPr="00DA2C25">
        <w:rPr>
          <w:rFonts w:ascii="Calibri" w:hAnsi="Calibri" w:cs="Calibri"/>
        </w:rPr>
        <w:t>.; include indexing)</w:t>
      </w:r>
    </w:p>
    <w:p w:rsidR="005A55BF" w:rsidRPr="00DA2C25" w:rsidRDefault="005A55BF" w:rsidP="00E90A2B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lastRenderedPageBreak/>
        <w:t>Start a collection of historical photos from the area</w:t>
      </w:r>
    </w:p>
    <w:p w:rsidR="005A55BF" w:rsidRDefault="005A55BF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Genealogy classes – maybe at the Library – benefit both the library and ourselves</w:t>
      </w:r>
    </w:p>
    <w:p w:rsidR="00B972AC" w:rsidRPr="00DA2C25" w:rsidRDefault="00B972AC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NEW – Create cemetery plot maps for our area. We have some maps on hand. (Move up on list?)</w:t>
      </w:r>
    </w:p>
    <w:p w:rsidR="005A55BF" w:rsidRPr="00DA2C25" w:rsidRDefault="005A55BF" w:rsidP="005A55B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Would like to start having presentations of something on local history at each society meeting.</w:t>
      </w:r>
    </w:p>
    <w:p w:rsidR="005F400E" w:rsidRDefault="00D87463" w:rsidP="005A55B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Interviews of long time rea residents</w:t>
      </w:r>
    </w:p>
    <w:p w:rsidR="005F400E" w:rsidRDefault="00D87463" w:rsidP="005A55B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Presence at the New Florence, Bolivar, and Seward community days/yard sales</w:t>
      </w:r>
    </w:p>
    <w:p w:rsidR="00B972AC" w:rsidRDefault="00B972AC" w:rsidP="00B972AC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 xml:space="preserve">New Florence – done – Kathy Mack and Carol presented from 9 - 1. Barb and Vanessa came from 11 - 12. </w:t>
      </w:r>
    </w:p>
    <w:p w:rsidR="005A55BF" w:rsidRDefault="005A55BF" w:rsidP="005A55B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Future meeting dates for 2023</w:t>
      </w:r>
      <w:r w:rsidR="00A72D9E">
        <w:rPr>
          <w:rFonts w:ascii="Calibri" w:hAnsi="Calibri" w:cs="Calibri"/>
        </w:rPr>
        <w:t xml:space="preserve"> (locations will be announced prior to each meeting)</w:t>
      </w:r>
      <w:r>
        <w:rPr>
          <w:rFonts w:ascii="Calibri" w:hAnsi="Calibri" w:cs="Calibri"/>
        </w:rPr>
        <w:t>:</w:t>
      </w:r>
    </w:p>
    <w:p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May 10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  <w:r w:rsidR="00B972AC">
        <w:rPr>
          <w:rFonts w:ascii="Calibri" w:hAnsi="Calibri" w:cs="Calibri"/>
        </w:rPr>
        <w:t xml:space="preserve"> – Cemetery Cleanup</w:t>
      </w:r>
    </w:p>
    <w:p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June 14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  <w:r w:rsidR="00B972AC">
        <w:rPr>
          <w:rFonts w:ascii="Calibri" w:hAnsi="Calibri" w:cs="Calibri"/>
        </w:rPr>
        <w:t xml:space="preserve"> – W.F. Auction Barn</w:t>
      </w:r>
    </w:p>
    <w:p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July 12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August 9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September 13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October 4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7:00 p.m. – Semi-Annual meeting of the Board of Directors</w:t>
      </w:r>
    </w:p>
    <w:p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October 11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November 8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December 13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:rsidR="00A72D9E" w:rsidRDefault="00A72D9E" w:rsidP="00A72D9E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Any other New Business?</w:t>
      </w:r>
    </w:p>
    <w:p w:rsidR="00A72D9E" w:rsidRPr="00A72D9E" w:rsidRDefault="00A72D9E" w:rsidP="00A72D9E">
      <w:pPr>
        <w:spacing w:before="120"/>
        <w:rPr>
          <w:b/>
        </w:rPr>
      </w:pPr>
      <w:r>
        <w:rPr>
          <w:b/>
        </w:rPr>
        <w:t>CALL TO ADJOURN</w:t>
      </w:r>
    </w:p>
    <w:p w:rsidR="00010ADF" w:rsidRPr="00D6767F" w:rsidRDefault="00010ADF" w:rsidP="00010ADF">
      <w:pPr>
        <w:pStyle w:val="Normal1"/>
      </w:pPr>
    </w:p>
    <w:sectPr w:rsidR="00010ADF" w:rsidRPr="00D6767F" w:rsidSect="00D60BEC">
      <w:headerReference w:type="default" r:id="rId7"/>
      <w:headerReference w:type="first" r:id="rId8"/>
      <w:pgSz w:w="12240" w:h="15840" w:code="1"/>
      <w:pgMar w:top="720" w:right="720" w:bottom="720" w:left="720" w:header="360" w:footer="36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E6B86" w:rsidRDefault="009E6B86" w:rsidP="00D60BEC">
      <w:pPr>
        <w:spacing w:after="0"/>
      </w:pPr>
      <w:r>
        <w:separator/>
      </w:r>
    </w:p>
  </w:endnote>
  <w:endnote w:type="continuationSeparator" w:id="0">
    <w:p w:rsidR="009E6B86" w:rsidRDefault="009E6B86" w:rsidP="00D60BE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E6B86" w:rsidRDefault="009E6B86" w:rsidP="00D60BEC">
      <w:pPr>
        <w:spacing w:after="0"/>
      </w:pPr>
      <w:r>
        <w:separator/>
      </w:r>
    </w:p>
  </w:footnote>
  <w:footnote w:type="continuationSeparator" w:id="0">
    <w:p w:rsidR="009E6B86" w:rsidRDefault="009E6B86" w:rsidP="00D60BE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60BEC" w:rsidRDefault="00D60BEC" w:rsidP="00D60BEC">
    <w:pPr>
      <w:pStyle w:val="Header"/>
      <w:tabs>
        <w:tab w:val="clear" w:pos="4680"/>
        <w:tab w:val="clear" w:pos="9360"/>
        <w:tab w:val="center" w:pos="5400"/>
        <w:tab w:val="right" w:pos="1080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60BEC" w:rsidRPr="00D60BEC" w:rsidRDefault="00D60BEC" w:rsidP="00D60BEC">
    <w:pPr>
      <w:pStyle w:val="Header"/>
      <w:tabs>
        <w:tab w:val="clear" w:pos="4680"/>
        <w:tab w:val="clear" w:pos="9360"/>
        <w:tab w:val="center" w:pos="5400"/>
        <w:tab w:val="right" w:pos="10800"/>
      </w:tabs>
      <w:spacing w:after="120"/>
      <w:jc w:val="center"/>
      <w:rPr>
        <w:rFonts w:ascii="Calibri" w:hAnsi="Calibri" w:cs="Calibri"/>
        <w:b/>
        <w:sz w:val="28"/>
        <w:szCs w:val="28"/>
      </w:rPr>
    </w:pPr>
    <w:r w:rsidRPr="00D60BEC">
      <w:rPr>
        <w:rFonts w:ascii="Calibri" w:hAnsi="Calibri" w:cs="Calibri"/>
        <w:b/>
        <w:sz w:val="28"/>
        <w:szCs w:val="28"/>
      </w:rPr>
      <w:t>LAUREL VALLEY AREA HISTORICAL SOCIETY</w:t>
    </w:r>
  </w:p>
  <w:p w:rsidR="00D60BEC" w:rsidRPr="00D60BEC" w:rsidRDefault="00D60BEC" w:rsidP="00D60BEC">
    <w:pPr>
      <w:pStyle w:val="Header"/>
      <w:tabs>
        <w:tab w:val="clear" w:pos="4680"/>
        <w:tab w:val="clear" w:pos="9360"/>
        <w:tab w:val="center" w:pos="5400"/>
        <w:tab w:val="right" w:pos="10800"/>
      </w:tabs>
      <w:jc w:val="center"/>
      <w:rPr>
        <w:rFonts w:ascii="Calibri" w:hAnsi="Calibri" w:cs="Calibri"/>
        <w:sz w:val="24"/>
        <w:szCs w:val="24"/>
      </w:rPr>
    </w:pPr>
    <w:r w:rsidRPr="00D60BEC">
      <w:rPr>
        <w:rFonts w:ascii="Calibri" w:hAnsi="Calibri" w:cs="Calibri"/>
        <w:sz w:val="24"/>
        <w:szCs w:val="24"/>
      </w:rPr>
      <w:t>P.O. Box 97, New Florence, PA  15944</w:t>
    </w:r>
  </w:p>
  <w:p w:rsidR="00D60BEC" w:rsidRPr="00D60BEC" w:rsidRDefault="00000000" w:rsidP="00D60BEC">
    <w:pPr>
      <w:pStyle w:val="Header"/>
      <w:tabs>
        <w:tab w:val="clear" w:pos="4680"/>
        <w:tab w:val="clear" w:pos="9360"/>
        <w:tab w:val="center" w:pos="5400"/>
        <w:tab w:val="right" w:pos="10800"/>
      </w:tabs>
      <w:spacing w:after="240"/>
      <w:jc w:val="center"/>
      <w:rPr>
        <w:rFonts w:ascii="Calibri" w:hAnsi="Calibri" w:cs="Calibri"/>
        <w:sz w:val="24"/>
        <w:szCs w:val="24"/>
      </w:rPr>
    </w:pPr>
    <w:hyperlink r:id="rId1" w:history="1">
      <w:r w:rsidR="00D60BEC" w:rsidRPr="00D60BEC">
        <w:rPr>
          <w:rStyle w:val="Hyperlink"/>
          <w:rFonts w:ascii="Calibri" w:hAnsi="Calibri" w:cs="Calibri"/>
          <w:sz w:val="24"/>
          <w:szCs w:val="24"/>
        </w:rPr>
        <w:t>LVAHS2022@gmail.com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D15F5"/>
    <w:multiLevelType w:val="hybridMultilevel"/>
    <w:tmpl w:val="26F26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C4E8622">
      <w:start w:val="1"/>
      <w:numFmt w:val="bullet"/>
      <w:pStyle w:val="Bullets1-2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BA7B18"/>
    <w:multiLevelType w:val="hybridMultilevel"/>
    <w:tmpl w:val="925EB084"/>
    <w:lvl w:ilvl="0" w:tplc="6A327CDE">
      <w:start w:val="1"/>
      <w:numFmt w:val="bullet"/>
      <w:pStyle w:val="Bullets2-3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C7E03"/>
    <w:multiLevelType w:val="hybridMultilevel"/>
    <w:tmpl w:val="035E9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46D5DE">
      <w:start w:val="1"/>
      <w:numFmt w:val="bullet"/>
      <w:pStyle w:val="Bullets1-1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6B24A0E">
      <w:start w:val="1"/>
      <w:numFmt w:val="bullet"/>
      <w:pStyle w:val="TableBullets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F67F6B"/>
    <w:multiLevelType w:val="hybridMultilevel"/>
    <w:tmpl w:val="26A4DAE2"/>
    <w:lvl w:ilvl="0" w:tplc="CFC68898">
      <w:start w:val="1"/>
      <w:numFmt w:val="bullet"/>
      <w:pStyle w:val="Bullets2-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1F333A"/>
    <w:multiLevelType w:val="hybridMultilevel"/>
    <w:tmpl w:val="A8D80BCA"/>
    <w:lvl w:ilvl="0" w:tplc="8C5620D6">
      <w:start w:val="1"/>
      <w:numFmt w:val="bullet"/>
      <w:pStyle w:val="Bullets2-2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D74646"/>
    <w:multiLevelType w:val="multilevel"/>
    <w:tmpl w:val="D1D0CA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360" w:firstLine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27BA5371"/>
    <w:multiLevelType w:val="hybridMultilevel"/>
    <w:tmpl w:val="53BA8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0A803E">
      <w:start w:val="1"/>
      <w:numFmt w:val="bullet"/>
      <w:pStyle w:val="Bullets1-3"/>
      <w:lvlText w:val="­"/>
      <w:lvlJc w:val="left"/>
      <w:pPr>
        <w:ind w:left="2880" w:hanging="360"/>
      </w:pPr>
      <w:rPr>
        <w:rFonts w:ascii="Courier New" w:hAnsi="Courier New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93CD6"/>
    <w:multiLevelType w:val="hybridMultilevel"/>
    <w:tmpl w:val="A82E7130"/>
    <w:lvl w:ilvl="0" w:tplc="C2B4F99C">
      <w:start w:val="1"/>
      <w:numFmt w:val="bullet"/>
      <w:pStyle w:val="Bullets3-2"/>
      <w:lvlText w:val="o"/>
      <w:lvlJc w:val="left"/>
      <w:pPr>
        <w:ind w:left="306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7" w:hanging="360"/>
      </w:pPr>
      <w:rPr>
        <w:rFonts w:ascii="Wingdings" w:hAnsi="Wingdings" w:hint="default"/>
      </w:rPr>
    </w:lvl>
  </w:abstractNum>
  <w:abstractNum w:abstractNumId="8" w15:restartNumberingAfterBreak="0">
    <w:nsid w:val="326336D4"/>
    <w:multiLevelType w:val="multilevel"/>
    <w:tmpl w:val="28547DE2"/>
    <w:lvl w:ilvl="0">
      <w:start w:val="1"/>
      <w:numFmt w:val="decimal"/>
      <w:pStyle w:val="Heading1"/>
      <w:lvlText w:val="%1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pStyle w:val="Heading2"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16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ascii="Arial" w:hAnsi="Arial" w:hint="default"/>
        <w:b w:val="0"/>
        <w:i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454A596D"/>
    <w:multiLevelType w:val="hybridMultilevel"/>
    <w:tmpl w:val="904AD0C0"/>
    <w:lvl w:ilvl="0" w:tplc="F4A4E564">
      <w:start w:val="1"/>
      <w:numFmt w:val="bullet"/>
      <w:pStyle w:val="Bullets3-3"/>
      <w:lvlText w:val="­"/>
      <w:lvlJc w:val="left"/>
      <w:pPr>
        <w:ind w:left="34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</w:abstractNum>
  <w:abstractNum w:abstractNumId="10" w15:restartNumberingAfterBreak="0">
    <w:nsid w:val="4AEE4781"/>
    <w:multiLevelType w:val="multilevel"/>
    <w:tmpl w:val="D1D0CA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360" w:firstLine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4DDD5844"/>
    <w:multiLevelType w:val="multilevel"/>
    <w:tmpl w:val="071648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59A024BB"/>
    <w:multiLevelType w:val="hybridMultilevel"/>
    <w:tmpl w:val="574EE28C"/>
    <w:lvl w:ilvl="0" w:tplc="D996CB38">
      <w:start w:val="1"/>
      <w:numFmt w:val="bullet"/>
      <w:pStyle w:val="Bullets3-1"/>
      <w:lvlText w:val=""/>
      <w:lvlJc w:val="left"/>
      <w:pPr>
        <w:ind w:left="27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7" w:hanging="360"/>
      </w:pPr>
      <w:rPr>
        <w:rFonts w:ascii="Wingdings" w:hAnsi="Wingdings" w:hint="default"/>
      </w:rPr>
    </w:lvl>
  </w:abstractNum>
  <w:abstractNum w:abstractNumId="13" w15:restartNumberingAfterBreak="0">
    <w:nsid w:val="7FBF1ABB"/>
    <w:multiLevelType w:val="multilevel"/>
    <w:tmpl w:val="36D01A04"/>
    <w:lvl w:ilvl="0">
      <w:start w:val="1"/>
      <w:numFmt w:val="bullet"/>
      <w:pStyle w:val="TableBullets1"/>
      <w:lvlText w:val=""/>
      <w:lvlJc w:val="left"/>
      <w:pPr>
        <w:ind w:left="360" w:hanging="180"/>
      </w:pPr>
      <w:rPr>
        <w:rFonts w:ascii="Symbol" w:hAnsi="Symbol" w:hint="default"/>
      </w:rPr>
    </w:lvl>
    <w:lvl w:ilvl="1">
      <w:start w:val="1"/>
      <w:numFmt w:val="bullet"/>
      <w:pStyle w:val="TableBullets2"/>
      <w:lvlText w:val="o"/>
      <w:lvlJc w:val="left"/>
      <w:pPr>
        <w:ind w:left="540" w:hanging="180"/>
      </w:pPr>
      <w:rPr>
        <w:rFonts w:ascii="Courier New" w:hAnsi="Courier New" w:hint="default"/>
      </w:rPr>
    </w:lvl>
    <w:lvl w:ilvl="2">
      <w:start w:val="1"/>
      <w:numFmt w:val="bullet"/>
      <w:lvlText w:val="­"/>
      <w:lvlJc w:val="left"/>
      <w:pPr>
        <w:ind w:left="720" w:hanging="180"/>
      </w:pPr>
      <w:rPr>
        <w:rFonts w:ascii="Courier New" w:hAnsi="Courier New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79422043">
    <w:abstractNumId w:val="2"/>
  </w:num>
  <w:num w:numId="2" w16cid:durableId="830756538">
    <w:abstractNumId w:val="0"/>
  </w:num>
  <w:num w:numId="3" w16cid:durableId="925577291">
    <w:abstractNumId w:val="6"/>
  </w:num>
  <w:num w:numId="4" w16cid:durableId="1950355227">
    <w:abstractNumId w:val="3"/>
  </w:num>
  <w:num w:numId="5" w16cid:durableId="47537111">
    <w:abstractNumId w:val="4"/>
  </w:num>
  <w:num w:numId="6" w16cid:durableId="277641166">
    <w:abstractNumId w:val="1"/>
  </w:num>
  <w:num w:numId="7" w16cid:durableId="1384869427">
    <w:abstractNumId w:val="12"/>
  </w:num>
  <w:num w:numId="8" w16cid:durableId="1313022813">
    <w:abstractNumId w:val="7"/>
  </w:num>
  <w:num w:numId="9" w16cid:durableId="2146001627">
    <w:abstractNumId w:val="9"/>
  </w:num>
  <w:num w:numId="10" w16cid:durableId="1792162994">
    <w:abstractNumId w:val="8"/>
  </w:num>
  <w:num w:numId="11" w16cid:durableId="1823693836">
    <w:abstractNumId w:val="8"/>
  </w:num>
  <w:num w:numId="12" w16cid:durableId="845827502">
    <w:abstractNumId w:val="8"/>
  </w:num>
  <w:num w:numId="13" w16cid:durableId="656543113">
    <w:abstractNumId w:val="13"/>
    <w:lvlOverride w:ilvl="0">
      <w:lvl w:ilvl="0">
        <w:start w:val="1"/>
        <w:numFmt w:val="bullet"/>
        <w:pStyle w:val="TableBullets1"/>
        <w:lvlText w:val=""/>
        <w:lvlJc w:val="left"/>
        <w:pPr>
          <w:ind w:left="360" w:hanging="180"/>
        </w:pPr>
        <w:rPr>
          <w:rFonts w:ascii="Symbol" w:hAnsi="Symbol" w:hint="default"/>
        </w:rPr>
      </w:lvl>
    </w:lvlOverride>
    <w:lvlOverride w:ilvl="1">
      <w:lvl w:ilvl="1">
        <w:start w:val="1"/>
        <w:numFmt w:val="bullet"/>
        <w:pStyle w:val="TableBullets2"/>
        <w:lvlText w:val="o"/>
        <w:lvlJc w:val="left"/>
        <w:pPr>
          <w:ind w:left="540" w:hanging="180"/>
        </w:pPr>
        <w:rPr>
          <w:rFonts w:ascii="Courier New" w:hAnsi="Courier New" w:hint="default"/>
        </w:rPr>
      </w:lvl>
    </w:lvlOverride>
    <w:lvlOverride w:ilvl="2">
      <w:lvl w:ilvl="2">
        <w:start w:val="1"/>
        <w:numFmt w:val="bullet"/>
        <w:lvlText w:val="­"/>
        <w:lvlJc w:val="left"/>
        <w:pPr>
          <w:ind w:left="720" w:hanging="180"/>
        </w:pPr>
        <w:rPr>
          <w:rFonts w:ascii="Courier New" w:hAnsi="Courier New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96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468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540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612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840" w:hanging="360"/>
        </w:pPr>
        <w:rPr>
          <w:rFonts w:ascii="Wingdings" w:hAnsi="Wingdings" w:hint="default"/>
        </w:rPr>
      </w:lvl>
    </w:lvlOverride>
  </w:num>
  <w:num w:numId="14" w16cid:durableId="1426808066">
    <w:abstractNumId w:val="13"/>
    <w:lvlOverride w:ilvl="0">
      <w:lvl w:ilvl="0">
        <w:start w:val="1"/>
        <w:numFmt w:val="bullet"/>
        <w:pStyle w:val="TableBullets1"/>
        <w:lvlText w:val=""/>
        <w:lvlJc w:val="left"/>
        <w:pPr>
          <w:ind w:left="360" w:hanging="180"/>
        </w:pPr>
        <w:rPr>
          <w:rFonts w:ascii="Symbol" w:hAnsi="Symbol" w:hint="default"/>
        </w:rPr>
      </w:lvl>
    </w:lvlOverride>
    <w:lvlOverride w:ilvl="1">
      <w:lvl w:ilvl="1">
        <w:start w:val="1"/>
        <w:numFmt w:val="bullet"/>
        <w:pStyle w:val="TableBullets2"/>
        <w:lvlText w:val="o"/>
        <w:lvlJc w:val="left"/>
        <w:pPr>
          <w:ind w:left="540" w:hanging="180"/>
        </w:pPr>
        <w:rPr>
          <w:rFonts w:ascii="Courier New" w:hAnsi="Courier New" w:hint="default"/>
        </w:rPr>
      </w:lvl>
    </w:lvlOverride>
    <w:lvlOverride w:ilvl="2">
      <w:lvl w:ilvl="2">
        <w:start w:val="1"/>
        <w:numFmt w:val="bullet"/>
        <w:lvlText w:val="­"/>
        <w:lvlJc w:val="left"/>
        <w:pPr>
          <w:ind w:left="720" w:hanging="180"/>
        </w:pPr>
        <w:rPr>
          <w:rFonts w:ascii="Courier New" w:hAnsi="Courier New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96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468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540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612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840" w:hanging="360"/>
        </w:pPr>
        <w:rPr>
          <w:rFonts w:ascii="Wingdings" w:hAnsi="Wingdings" w:hint="default"/>
        </w:rPr>
      </w:lvl>
    </w:lvlOverride>
  </w:num>
  <w:num w:numId="15" w16cid:durableId="856772021">
    <w:abstractNumId w:val="2"/>
  </w:num>
  <w:num w:numId="16" w16cid:durableId="1090934698">
    <w:abstractNumId w:val="5"/>
  </w:num>
  <w:num w:numId="17" w16cid:durableId="495802532">
    <w:abstractNumId w:val="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8" w16cid:durableId="621348396">
    <w:abstractNumId w:val="11"/>
  </w:num>
  <w:num w:numId="19" w16cid:durableId="21902088">
    <w:abstractNumId w:val="10"/>
  </w:num>
  <w:num w:numId="20" w16cid:durableId="389883854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1" w16cid:durableId="413936864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2" w16cid:durableId="537281358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left"/>
        <w:pPr>
          <w:ind w:left="144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3" w16cid:durableId="54471563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left"/>
        <w:pPr>
          <w:ind w:left="144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4" w16cid:durableId="1730226688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lef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BEC"/>
    <w:rsid w:val="00010ADF"/>
    <w:rsid w:val="00204355"/>
    <w:rsid w:val="0042444D"/>
    <w:rsid w:val="004B5331"/>
    <w:rsid w:val="004D01A7"/>
    <w:rsid w:val="005A55BF"/>
    <w:rsid w:val="005F400E"/>
    <w:rsid w:val="00606A06"/>
    <w:rsid w:val="006F60C8"/>
    <w:rsid w:val="007F6947"/>
    <w:rsid w:val="00867512"/>
    <w:rsid w:val="008F3791"/>
    <w:rsid w:val="0097026B"/>
    <w:rsid w:val="009E6B86"/>
    <w:rsid w:val="00A72D9E"/>
    <w:rsid w:val="00AD06A5"/>
    <w:rsid w:val="00B40AB3"/>
    <w:rsid w:val="00B972AC"/>
    <w:rsid w:val="00BE0530"/>
    <w:rsid w:val="00C023E7"/>
    <w:rsid w:val="00C25653"/>
    <w:rsid w:val="00CC2D6C"/>
    <w:rsid w:val="00D350A2"/>
    <w:rsid w:val="00D60BEC"/>
    <w:rsid w:val="00D6767F"/>
    <w:rsid w:val="00D87463"/>
    <w:rsid w:val="00DA2C25"/>
    <w:rsid w:val="00DA3F12"/>
    <w:rsid w:val="00E90A2B"/>
    <w:rsid w:val="00F373FB"/>
    <w:rsid w:val="00FE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97E32"/>
  <w15:chartTrackingRefBased/>
  <w15:docId w15:val="{A291B7BD-9C41-4B2D-9FEA-8BE400EA1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ind w:left="3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3FB"/>
    <w:pPr>
      <w:ind w:left="0" w:firstLine="0"/>
    </w:pPr>
    <w:rPr>
      <w:rFonts w:ascii="Calibri" w:hAnsi="Calibri" w:cs="Calibri"/>
    </w:rPr>
  </w:style>
  <w:style w:type="paragraph" w:styleId="Heading1">
    <w:name w:val="heading 1"/>
    <w:next w:val="Normal"/>
    <w:link w:val="Heading1Char"/>
    <w:uiPriority w:val="9"/>
    <w:qFormat/>
    <w:rsid w:val="004D01A7"/>
    <w:pPr>
      <w:keepNext/>
      <w:numPr>
        <w:numId w:val="12"/>
      </w:numPr>
      <w:spacing w:before="240"/>
      <w:outlineLvl w:val="0"/>
    </w:pPr>
    <w:rPr>
      <w:rFonts w:ascii="Arial" w:eastAsiaTheme="majorEastAsia" w:hAnsi="Arial" w:cs="Arial"/>
      <w:b/>
      <w:caps/>
      <w:sz w:val="24"/>
      <w:szCs w:val="24"/>
    </w:rPr>
  </w:style>
  <w:style w:type="paragraph" w:styleId="Heading2">
    <w:name w:val="heading 2"/>
    <w:next w:val="Normal"/>
    <w:link w:val="Heading2Char"/>
    <w:uiPriority w:val="9"/>
    <w:unhideWhenUsed/>
    <w:qFormat/>
    <w:rsid w:val="004D01A7"/>
    <w:pPr>
      <w:keepNext/>
      <w:numPr>
        <w:ilvl w:val="1"/>
        <w:numId w:val="12"/>
      </w:numPr>
      <w:spacing w:before="120"/>
      <w:outlineLvl w:val="1"/>
    </w:pPr>
    <w:rPr>
      <w:rFonts w:ascii="Arial" w:eastAsiaTheme="majorEastAsia" w:hAnsi="Arial" w:cs="Arial"/>
      <w:b/>
    </w:rPr>
  </w:style>
  <w:style w:type="paragraph" w:styleId="Heading3">
    <w:name w:val="heading 3"/>
    <w:next w:val="Normal"/>
    <w:link w:val="Heading3Char"/>
    <w:uiPriority w:val="9"/>
    <w:unhideWhenUsed/>
    <w:qFormat/>
    <w:rsid w:val="004D01A7"/>
    <w:pPr>
      <w:keepNext/>
      <w:numPr>
        <w:ilvl w:val="2"/>
        <w:numId w:val="12"/>
      </w:numPr>
      <w:outlineLvl w:val="2"/>
    </w:pPr>
    <w:rPr>
      <w:rFonts w:ascii="Arial" w:eastAsiaTheme="majorEastAsia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s1-1">
    <w:name w:val="Bullets 1-1"/>
    <w:qFormat/>
    <w:rsid w:val="00D6767F"/>
    <w:pPr>
      <w:numPr>
        <w:ilvl w:val="1"/>
        <w:numId w:val="15"/>
      </w:numPr>
      <w:spacing w:after="60"/>
      <w:ind w:left="720"/>
    </w:pPr>
    <w:rPr>
      <w:rFonts w:ascii="Arial" w:hAnsi="Arial" w:cs="Arial"/>
    </w:rPr>
  </w:style>
  <w:style w:type="paragraph" w:customStyle="1" w:styleId="Bullets1-2">
    <w:name w:val="Bullets 1-2"/>
    <w:qFormat/>
    <w:rsid w:val="00D6767F"/>
    <w:pPr>
      <w:numPr>
        <w:ilvl w:val="2"/>
        <w:numId w:val="2"/>
      </w:numPr>
      <w:spacing w:after="60"/>
      <w:ind w:left="1080"/>
    </w:pPr>
    <w:rPr>
      <w:rFonts w:ascii="Arial" w:hAnsi="Arial" w:cs="Arial"/>
    </w:rPr>
  </w:style>
  <w:style w:type="paragraph" w:customStyle="1" w:styleId="Bullets1-3">
    <w:name w:val="Bullets 1-3"/>
    <w:qFormat/>
    <w:rsid w:val="00D6767F"/>
    <w:pPr>
      <w:numPr>
        <w:ilvl w:val="3"/>
        <w:numId w:val="3"/>
      </w:numPr>
      <w:spacing w:after="60"/>
      <w:ind w:left="1440"/>
    </w:pPr>
    <w:rPr>
      <w:rFonts w:ascii="Arial" w:hAnsi="Arial" w:cs="Arial"/>
    </w:rPr>
  </w:style>
  <w:style w:type="paragraph" w:customStyle="1" w:styleId="Bullets2-1">
    <w:name w:val="Bullets 2-1"/>
    <w:qFormat/>
    <w:rsid w:val="00D6767F"/>
    <w:pPr>
      <w:numPr>
        <w:numId w:val="4"/>
      </w:numPr>
      <w:spacing w:after="60"/>
      <w:ind w:left="1260"/>
    </w:pPr>
    <w:rPr>
      <w:rFonts w:ascii="Arial" w:hAnsi="Arial" w:cs="Arial"/>
    </w:rPr>
  </w:style>
  <w:style w:type="paragraph" w:customStyle="1" w:styleId="Bullets2-2">
    <w:name w:val="Bullets 2-2"/>
    <w:qFormat/>
    <w:rsid w:val="00D6767F"/>
    <w:pPr>
      <w:numPr>
        <w:numId w:val="5"/>
      </w:numPr>
      <w:spacing w:after="60"/>
      <w:ind w:left="1620"/>
    </w:pPr>
    <w:rPr>
      <w:rFonts w:ascii="Arial" w:hAnsi="Arial" w:cs="Arial"/>
    </w:rPr>
  </w:style>
  <w:style w:type="paragraph" w:customStyle="1" w:styleId="Bullets2-3">
    <w:name w:val="Bullets 2-3"/>
    <w:qFormat/>
    <w:rsid w:val="00D6767F"/>
    <w:pPr>
      <w:numPr>
        <w:numId w:val="6"/>
      </w:numPr>
      <w:spacing w:after="60"/>
      <w:ind w:left="1980"/>
    </w:pPr>
    <w:rPr>
      <w:rFonts w:ascii="Arial" w:hAnsi="Arial" w:cs="Arial"/>
    </w:rPr>
  </w:style>
  <w:style w:type="paragraph" w:customStyle="1" w:styleId="Bullets3-1">
    <w:name w:val="Bullets 3-1"/>
    <w:qFormat/>
    <w:rsid w:val="004D01A7"/>
    <w:pPr>
      <w:numPr>
        <w:numId w:val="7"/>
      </w:numPr>
      <w:spacing w:after="60"/>
    </w:pPr>
    <w:rPr>
      <w:rFonts w:ascii="Arial" w:hAnsi="Arial" w:cs="Arial"/>
    </w:rPr>
  </w:style>
  <w:style w:type="paragraph" w:customStyle="1" w:styleId="Bullets3-2">
    <w:name w:val="Bullets 3-2"/>
    <w:qFormat/>
    <w:rsid w:val="004D01A7"/>
    <w:pPr>
      <w:numPr>
        <w:numId w:val="8"/>
      </w:numPr>
      <w:spacing w:after="60"/>
    </w:pPr>
    <w:rPr>
      <w:rFonts w:ascii="Arial" w:hAnsi="Arial" w:cs="Arial"/>
    </w:rPr>
  </w:style>
  <w:style w:type="paragraph" w:customStyle="1" w:styleId="Bullets3-3">
    <w:name w:val="Bullets 3-3"/>
    <w:qFormat/>
    <w:rsid w:val="004D01A7"/>
    <w:pPr>
      <w:numPr>
        <w:numId w:val="9"/>
      </w:numPr>
      <w:spacing w:after="60"/>
    </w:pPr>
    <w:rPr>
      <w:rFonts w:ascii="Arial" w:hAnsi="Arial" w:cs="Arial"/>
    </w:rPr>
  </w:style>
  <w:style w:type="paragraph" w:customStyle="1" w:styleId="DocumentLogo">
    <w:name w:val="Document Logo"/>
    <w:qFormat/>
    <w:rsid w:val="004D01A7"/>
    <w:pPr>
      <w:spacing w:after="0"/>
    </w:pPr>
    <w:rPr>
      <w:rFonts w:ascii="Arial" w:hAnsi="Arial" w:cs="Arial"/>
      <w:noProof/>
      <w:sz w:val="28"/>
      <w:szCs w:val="28"/>
    </w:rPr>
  </w:style>
  <w:style w:type="paragraph" w:customStyle="1" w:styleId="DocumentName">
    <w:name w:val="Document Name"/>
    <w:qFormat/>
    <w:rsid w:val="004D01A7"/>
    <w:pPr>
      <w:spacing w:after="0"/>
      <w:jc w:val="center"/>
    </w:pPr>
    <w:rPr>
      <w:rFonts w:ascii="Arial" w:hAnsi="Arial" w:cs="Arial"/>
      <w:sz w:val="28"/>
      <w:szCs w:val="28"/>
    </w:rPr>
  </w:style>
  <w:style w:type="paragraph" w:customStyle="1" w:styleId="DocumentNumber">
    <w:name w:val="Document Number"/>
    <w:qFormat/>
    <w:rsid w:val="004D01A7"/>
    <w:pPr>
      <w:spacing w:after="0"/>
      <w:jc w:val="center"/>
    </w:pPr>
    <w:rPr>
      <w:rFonts w:ascii="Arial" w:eastAsia="Calibri" w:hAnsi="Arial" w:cs="Arial"/>
      <w:b/>
    </w:rPr>
  </w:style>
  <w:style w:type="paragraph" w:customStyle="1" w:styleId="DocumentPageNumber">
    <w:name w:val="Document Page Number"/>
    <w:qFormat/>
    <w:rsid w:val="004D01A7"/>
    <w:pPr>
      <w:spacing w:after="0"/>
      <w:jc w:val="center"/>
    </w:pPr>
    <w:rPr>
      <w:rFonts w:ascii="Arial" w:eastAsia="Calibri" w:hAnsi="Arial" w:cs="Arial"/>
      <w:sz w:val="18"/>
      <w:szCs w:val="18"/>
    </w:rPr>
  </w:style>
  <w:style w:type="paragraph" w:customStyle="1" w:styleId="DocumentRevision">
    <w:name w:val="Document Revision"/>
    <w:qFormat/>
    <w:rsid w:val="004D01A7"/>
    <w:pPr>
      <w:spacing w:after="0"/>
      <w:jc w:val="center"/>
    </w:pPr>
    <w:rPr>
      <w:rFonts w:ascii="Arial" w:eastAsia="Calibri" w:hAnsi="Arial" w:cs="Arial"/>
      <w:b/>
    </w:rPr>
  </w:style>
  <w:style w:type="paragraph" w:customStyle="1" w:styleId="Footer-Row1">
    <w:name w:val="Footer - Row 1"/>
    <w:qFormat/>
    <w:rsid w:val="004D01A7"/>
    <w:pPr>
      <w:pBdr>
        <w:top w:val="single" w:sz="4" w:space="1" w:color="auto"/>
      </w:pBdr>
      <w:tabs>
        <w:tab w:val="center" w:pos="5040"/>
        <w:tab w:val="right" w:pos="10080"/>
      </w:tabs>
      <w:spacing w:before="120" w:after="60"/>
    </w:pPr>
    <w:rPr>
      <w:rFonts w:ascii="Arial" w:hAnsi="Arial" w:cs="Arial"/>
      <w:b/>
      <w:bCs/>
      <w:sz w:val="18"/>
      <w:szCs w:val="18"/>
    </w:rPr>
  </w:style>
  <w:style w:type="paragraph" w:customStyle="1" w:styleId="Footer-Row2">
    <w:name w:val="Footer - Row 2"/>
    <w:qFormat/>
    <w:rsid w:val="004D01A7"/>
    <w:pPr>
      <w:spacing w:after="0"/>
      <w:jc w:val="center"/>
    </w:pPr>
    <w:rPr>
      <w:rFonts w:ascii="Arial" w:hAnsi="Arial" w:cs="Arial"/>
      <w:sz w:val="16"/>
      <w:szCs w:val="16"/>
    </w:rPr>
  </w:style>
  <w:style w:type="paragraph" w:customStyle="1" w:styleId="Footer-Row3">
    <w:name w:val="Footer - Row 3"/>
    <w:qFormat/>
    <w:rsid w:val="004D01A7"/>
    <w:rPr>
      <w:rFonts w:ascii="Arial" w:hAnsi="Arial" w:cs="Arial"/>
      <w:color w:val="FF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D01A7"/>
    <w:pPr>
      <w:tabs>
        <w:tab w:val="center" w:pos="4680"/>
        <w:tab w:val="right" w:pos="9360"/>
      </w:tabs>
      <w:spacing w:after="0"/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4D01A7"/>
    <w:rPr>
      <w:rFonts w:ascii="Arial" w:hAnsi="Arial" w:cs="Arial"/>
    </w:rPr>
  </w:style>
  <w:style w:type="character" w:customStyle="1" w:styleId="Heading1Char">
    <w:name w:val="Heading 1 Char"/>
    <w:basedOn w:val="DefaultParagraphFont"/>
    <w:link w:val="Heading1"/>
    <w:uiPriority w:val="9"/>
    <w:rsid w:val="004D01A7"/>
    <w:rPr>
      <w:rFonts w:ascii="Arial" w:eastAsiaTheme="majorEastAsia" w:hAnsi="Arial" w:cs="Arial"/>
      <w:b/>
      <w:cap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D01A7"/>
    <w:rPr>
      <w:rFonts w:ascii="Arial" w:eastAsiaTheme="majorEastAsia" w:hAnsi="Arial" w:cs="Arial"/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4D01A7"/>
    <w:rPr>
      <w:rFonts w:ascii="Arial" w:eastAsiaTheme="majorEastAsia" w:hAnsi="Arial" w:cs="Arial"/>
    </w:rPr>
  </w:style>
  <w:style w:type="paragraph" w:customStyle="1" w:styleId="HeadingAppendix">
    <w:name w:val="Heading Appendix"/>
    <w:next w:val="Normal"/>
    <w:qFormat/>
    <w:rsid w:val="004D01A7"/>
    <w:pPr>
      <w:spacing w:before="240"/>
    </w:pPr>
    <w:rPr>
      <w:rFonts w:ascii="Arial" w:hAnsi="Arial" w:cs="Arial"/>
      <w:b/>
    </w:rPr>
  </w:style>
  <w:style w:type="paragraph" w:customStyle="1" w:styleId="InstructionalText">
    <w:name w:val="Instructional Text"/>
    <w:qFormat/>
    <w:rsid w:val="004D01A7"/>
    <w:pPr>
      <w:jc w:val="center"/>
    </w:pPr>
    <w:rPr>
      <w:rFonts w:ascii="Arial" w:hAnsi="Arial" w:cs="Arial"/>
      <w:color w:val="00B0F0"/>
    </w:rPr>
  </w:style>
  <w:style w:type="paragraph" w:customStyle="1" w:styleId="Normal1">
    <w:name w:val="Normal 1"/>
    <w:qFormat/>
    <w:rsid w:val="004D01A7"/>
    <w:rPr>
      <w:rFonts w:ascii="Arial" w:hAnsi="Arial" w:cs="Arial"/>
    </w:rPr>
  </w:style>
  <w:style w:type="paragraph" w:customStyle="1" w:styleId="Normal2">
    <w:name w:val="Normal 2"/>
    <w:qFormat/>
    <w:rsid w:val="004D01A7"/>
    <w:pPr>
      <w:ind w:left="907"/>
    </w:pPr>
    <w:rPr>
      <w:rFonts w:ascii="Arial" w:hAnsi="Arial" w:cs="Arial"/>
    </w:rPr>
  </w:style>
  <w:style w:type="paragraph" w:customStyle="1" w:styleId="Normal3">
    <w:name w:val="Normal 3"/>
    <w:qFormat/>
    <w:rsid w:val="004D01A7"/>
    <w:pPr>
      <w:ind w:left="1627"/>
    </w:pPr>
    <w:rPr>
      <w:rFonts w:ascii="Arial" w:hAnsi="Arial" w:cs="Arial"/>
    </w:rPr>
  </w:style>
  <w:style w:type="paragraph" w:customStyle="1" w:styleId="NormalAppendix">
    <w:name w:val="Normal Appendix"/>
    <w:qFormat/>
    <w:rsid w:val="004D01A7"/>
    <w:rPr>
      <w:rFonts w:ascii="Arial" w:hAnsi="Arial" w:cs="Arial"/>
      <w:sz w:val="20"/>
      <w:szCs w:val="20"/>
    </w:rPr>
  </w:style>
  <w:style w:type="paragraph" w:customStyle="1" w:styleId="TableBullets1">
    <w:name w:val="Table Bullets 1"/>
    <w:autoRedefine/>
    <w:qFormat/>
    <w:rsid w:val="004D01A7"/>
    <w:pPr>
      <w:numPr>
        <w:numId w:val="14"/>
      </w:numPr>
      <w:spacing w:after="0"/>
    </w:pPr>
    <w:rPr>
      <w:rFonts w:ascii="Arial" w:hAnsi="Arial" w:cs="Arial"/>
      <w:sz w:val="20"/>
    </w:rPr>
  </w:style>
  <w:style w:type="paragraph" w:customStyle="1" w:styleId="TableBullets2">
    <w:name w:val="Table Bullets 2"/>
    <w:basedOn w:val="TableBullets1"/>
    <w:autoRedefine/>
    <w:qFormat/>
    <w:rsid w:val="004D01A7"/>
    <w:pPr>
      <w:numPr>
        <w:ilvl w:val="1"/>
      </w:numPr>
    </w:pPr>
  </w:style>
  <w:style w:type="paragraph" w:customStyle="1" w:styleId="TableBullets3">
    <w:name w:val="Table Bullets 3"/>
    <w:basedOn w:val="TableBullets1"/>
    <w:autoRedefine/>
    <w:qFormat/>
    <w:rsid w:val="004D01A7"/>
    <w:pPr>
      <w:numPr>
        <w:ilvl w:val="2"/>
        <w:numId w:val="15"/>
      </w:numPr>
    </w:pPr>
  </w:style>
  <w:style w:type="table" w:styleId="TableGrid">
    <w:name w:val="Table Grid"/>
    <w:basedOn w:val="TableNormal"/>
    <w:uiPriority w:val="39"/>
    <w:rsid w:val="004D01A7"/>
    <w:pPr>
      <w:spacing w:after="0"/>
    </w:pPr>
    <w:rPr>
      <w:rFonts w:ascii="Calibri" w:hAnsi="Calibri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29" w:type="dxa"/>
        <w:right w:w="29" w:type="dxa"/>
      </w:tblCellMar>
    </w:tblPr>
    <w:trPr>
      <w:cantSplit/>
    </w:trPr>
    <w:tblStylePr w:type="firstRow">
      <w:tblPr/>
      <w:trPr>
        <w:tblHeader/>
      </w:trPr>
    </w:tblStylePr>
  </w:style>
  <w:style w:type="paragraph" w:styleId="TOC1">
    <w:name w:val="toc 1"/>
    <w:uiPriority w:val="39"/>
    <w:unhideWhenUsed/>
    <w:rsid w:val="004D01A7"/>
    <w:pPr>
      <w:tabs>
        <w:tab w:val="left" w:pos="360"/>
        <w:tab w:val="right" w:leader="dot" w:pos="10080"/>
      </w:tabs>
    </w:pPr>
    <w:rPr>
      <w:rFonts w:ascii="Arial" w:hAnsi="Arial" w:cs="Arial"/>
      <w:b/>
      <w:noProof/>
    </w:rPr>
  </w:style>
  <w:style w:type="paragraph" w:styleId="TOC2">
    <w:name w:val="toc 2"/>
    <w:uiPriority w:val="39"/>
    <w:unhideWhenUsed/>
    <w:rsid w:val="004D01A7"/>
    <w:pPr>
      <w:tabs>
        <w:tab w:val="left" w:pos="360"/>
        <w:tab w:val="left" w:pos="900"/>
        <w:tab w:val="right" w:leader="dot" w:pos="10080"/>
      </w:tabs>
    </w:pPr>
    <w:rPr>
      <w:rFonts w:ascii="Arial" w:hAnsi="Arial" w:cs="Arial"/>
      <w:noProof/>
    </w:rPr>
  </w:style>
  <w:style w:type="paragraph" w:styleId="TOC3">
    <w:name w:val="toc 3"/>
    <w:uiPriority w:val="39"/>
    <w:unhideWhenUsed/>
    <w:rsid w:val="004D01A7"/>
    <w:pPr>
      <w:tabs>
        <w:tab w:val="left" w:pos="1620"/>
        <w:tab w:val="right" w:leader="dot" w:pos="10080"/>
      </w:tabs>
      <w:ind w:left="900"/>
    </w:pPr>
    <w:rPr>
      <w:rFonts w:ascii="Arial" w:hAnsi="Arial" w:cs="Arial"/>
      <w:noProof/>
    </w:rPr>
  </w:style>
  <w:style w:type="paragraph" w:styleId="TOCHeading">
    <w:name w:val="TOC Heading"/>
    <w:basedOn w:val="Heading1"/>
    <w:next w:val="Normal"/>
    <w:uiPriority w:val="39"/>
    <w:unhideWhenUsed/>
    <w:qFormat/>
    <w:rsid w:val="004D01A7"/>
    <w:pPr>
      <w:numPr>
        <w:numId w:val="0"/>
      </w:numPr>
      <w:spacing w:after="0" w:line="259" w:lineRule="auto"/>
      <w:outlineLvl w:val="9"/>
    </w:pPr>
    <w:rPr>
      <w:rFonts w:asciiTheme="majorHAnsi" w:hAnsiTheme="majorHAnsi" w:cstheme="majorBidi"/>
      <w:b w:val="0"/>
      <w:caps w:val="0"/>
      <w:color w:val="2F5496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D60BEC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60BEC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D60B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0BE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72D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LVAHS202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Hull</dc:creator>
  <cp:keywords/>
  <dc:description/>
  <cp:lastModifiedBy>Kathleen Mack</cp:lastModifiedBy>
  <cp:revision>6</cp:revision>
  <dcterms:created xsi:type="dcterms:W3CDTF">2023-06-13T15:13:00Z</dcterms:created>
  <dcterms:modified xsi:type="dcterms:W3CDTF">2023-06-13T15:31:00Z</dcterms:modified>
</cp:coreProperties>
</file>